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62" w:rsidRDefault="00260308">
      <w:pPr>
        <w:snapToGrid w:val="0"/>
        <w:spacing w:line="288" w:lineRule="auto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招标人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承诺书</w:t>
      </w:r>
    </w:p>
    <w:bookmarkEnd w:id="0"/>
    <w:p w:rsidR="00333E62" w:rsidRDefault="00333E62">
      <w:pPr>
        <w:rPr>
          <w:rFonts w:ascii="楷体" w:eastAsia="楷体" w:hAnsi="楷体" w:cs="宋体"/>
          <w:bCs/>
          <w:kern w:val="0"/>
          <w:szCs w:val="21"/>
        </w:rPr>
      </w:pPr>
    </w:p>
    <w:p w:rsidR="00333E62" w:rsidRDefault="00260308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抚顺市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公共资源交易中心：</w:t>
      </w:r>
    </w:p>
    <w:p w:rsidR="00333E62" w:rsidRDefault="0026030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为了保护国家利益、社会公共利益和投标人的合法权益，打造“公开、公平、公正”的招投标市场环境，我单位在（）项目招标投标活动中承诺如下事项：</w:t>
      </w:r>
    </w:p>
    <w:p w:rsidR="00333E62" w:rsidRDefault="0026030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严格按照国家相关法律、法规及各项规章制度组织交易活动。</w:t>
      </w:r>
    </w:p>
    <w:p w:rsidR="00333E62" w:rsidRDefault="0026030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申请进场的交易项目均未实施，办理进场登记时已将所有材料准备齐全，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且资料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真实有效。</w:t>
      </w:r>
    </w:p>
    <w:p w:rsidR="00333E62" w:rsidRDefault="00260308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秉承公开、公平、公正及诚实信用原则，认真制定或审核招标代理机构制定的</w:t>
      </w:r>
      <w:r>
        <w:rPr>
          <w:rFonts w:ascii="仿宋" w:eastAsia="仿宋" w:hAnsi="仿宋" w:cs="仿宋" w:hint="eastAsia"/>
          <w:sz w:val="32"/>
          <w:szCs w:val="32"/>
        </w:rPr>
        <w:t>招标公告或投标邀请书及招标文件等内容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，发出的招标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信息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文件真实、有效并符合国家法律法规规定，无倾向性条件或歧视性条款。</w:t>
      </w:r>
    </w:p>
    <w:p w:rsidR="00333E62" w:rsidRDefault="0026030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遵守交易中心各项场内管理制度，在交易过程中，不做任何影响公平、公正、公开的行为。</w:t>
      </w:r>
    </w:p>
    <w:p w:rsidR="00333E62" w:rsidRDefault="00260308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尊重评标委员会的评审结果，严格按照相关法律、法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规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规定确定中标人，及时与中标人签订合同。</w:t>
      </w:r>
    </w:p>
    <w:p w:rsidR="00333E62" w:rsidRDefault="00333E62">
      <w:pPr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333E62" w:rsidRDefault="00260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autoSpaceDE w:val="0"/>
        <w:autoSpaceDN w:val="0"/>
        <w:adjustRightInd w:val="0"/>
        <w:spacing w:line="360" w:lineRule="auto"/>
        <w:ind w:right="1280" w:firstLine="640"/>
        <w:jc w:val="right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　</w:t>
      </w:r>
      <w:r>
        <w:rPr>
          <w:rFonts w:ascii="仿宋" w:eastAsia="仿宋" w:hAnsi="仿宋" w:cs="宋体"/>
          <w:bCs/>
          <w:kern w:val="0"/>
          <w:sz w:val="32"/>
          <w:szCs w:val="32"/>
        </w:rPr>
        <w:t xml:space="preserve">　　　　　　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招</w:t>
      </w:r>
      <w:r>
        <w:rPr>
          <w:rFonts w:ascii="仿宋" w:eastAsia="仿宋" w:hAnsi="仿宋" w:cs="宋体"/>
          <w:bCs/>
          <w:kern w:val="0"/>
          <w:sz w:val="32"/>
          <w:szCs w:val="32"/>
        </w:rPr>
        <w:t>标人</w:t>
      </w:r>
      <w:r>
        <w:rPr>
          <w:rFonts w:ascii="仿宋" w:eastAsia="仿宋" w:hAnsi="仿宋" w:hint="eastAsia"/>
          <w:kern w:val="0"/>
          <w:sz w:val="32"/>
        </w:rPr>
        <w:t>盖章（公章）</w:t>
      </w:r>
    </w:p>
    <w:p w:rsidR="00333E62" w:rsidRDefault="002603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1280" w:firstLine="640"/>
        <w:jc w:val="center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　　法定代表人（签名或盖章）：</w:t>
      </w:r>
    </w:p>
    <w:p w:rsidR="00333E62" w:rsidRDefault="00260308">
      <w:pPr>
        <w:ind w:firstLineChars="1500" w:firstLine="480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</w:rPr>
        <w:t>年　月　日</w:t>
      </w:r>
    </w:p>
    <w:sectPr w:rsidR="0033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50"/>
    <w:rsid w:val="00260308"/>
    <w:rsid w:val="00333E62"/>
    <w:rsid w:val="00457250"/>
    <w:rsid w:val="00491312"/>
    <w:rsid w:val="00863449"/>
    <w:rsid w:val="008E362D"/>
    <w:rsid w:val="00A41D27"/>
    <w:rsid w:val="00AC5FEB"/>
    <w:rsid w:val="00AD3EBE"/>
    <w:rsid w:val="00BD56F2"/>
    <w:rsid w:val="00ED1D0C"/>
    <w:rsid w:val="00FB2E7B"/>
    <w:rsid w:val="2837416F"/>
    <w:rsid w:val="374B742F"/>
    <w:rsid w:val="423D615F"/>
    <w:rsid w:val="5D45490C"/>
    <w:rsid w:val="5E2F2A43"/>
    <w:rsid w:val="61C972F3"/>
    <w:rsid w:val="7F9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36B5"/>
  <w15:docId w15:val="{1A0EA2B1-6C75-463E-A704-0CC8175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DoubleOX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FCUPO</dc:creator>
  <cp:lastModifiedBy>Administrator</cp:lastModifiedBy>
  <cp:revision>9</cp:revision>
  <dcterms:created xsi:type="dcterms:W3CDTF">2019-05-14T08:06:00Z</dcterms:created>
  <dcterms:modified xsi:type="dcterms:W3CDTF">2024-08-30T02:23:00Z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